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16" w:lineRule="atLeast"/>
        <w:ind w:left="0" w:right="0" w:firstLine="0"/>
        <w:jc w:val="center"/>
        <w:rPr>
          <w:rFonts w:ascii="微软雅黑" w:hAnsi="微软雅黑" w:eastAsia="微软雅黑" w:cs="微软雅黑"/>
          <w:b w:val="0"/>
          <w:bCs w:val="0"/>
          <w:i w:val="0"/>
          <w:iCs w:val="0"/>
          <w:caps w:val="0"/>
          <w:color w:val="333333"/>
          <w:spacing w:val="0"/>
          <w:sz w:val="31"/>
          <w:szCs w:val="31"/>
        </w:rPr>
      </w:pPr>
      <w:r>
        <w:rPr>
          <w:rFonts w:hint="eastAsia" w:ascii="微软雅黑" w:hAnsi="微软雅黑" w:eastAsia="微软雅黑" w:cs="微软雅黑"/>
          <w:b w:val="0"/>
          <w:bCs w:val="0"/>
          <w:i w:val="0"/>
          <w:iCs w:val="0"/>
          <w:caps w:val="0"/>
          <w:color w:val="333333"/>
          <w:spacing w:val="0"/>
          <w:sz w:val="31"/>
          <w:szCs w:val="31"/>
          <w:shd w:val="clear" w:fill="FFFFFF"/>
        </w:rPr>
        <w:t>国网</w:t>
      </w:r>
      <w:r>
        <w:rPr>
          <w:rFonts w:hint="eastAsia" w:ascii="微软雅黑" w:hAnsi="微软雅黑" w:eastAsia="微软雅黑" w:cs="微软雅黑"/>
          <w:b w:val="0"/>
          <w:bCs w:val="0"/>
          <w:i w:val="0"/>
          <w:iCs w:val="0"/>
          <w:caps w:val="0"/>
          <w:color w:val="333333"/>
          <w:spacing w:val="0"/>
          <w:sz w:val="31"/>
          <w:szCs w:val="31"/>
          <w:shd w:val="clear" w:fill="FFFFFF"/>
          <w:lang w:eastAsia="zh-CN"/>
        </w:rPr>
        <w:t>泰州</w:t>
      </w:r>
      <w:r>
        <w:rPr>
          <w:rFonts w:hint="eastAsia" w:ascii="微软雅黑" w:hAnsi="微软雅黑" w:eastAsia="微软雅黑" w:cs="微软雅黑"/>
          <w:b w:val="0"/>
          <w:bCs w:val="0"/>
          <w:i w:val="0"/>
          <w:iCs w:val="0"/>
          <w:caps w:val="0"/>
          <w:color w:val="333333"/>
          <w:spacing w:val="0"/>
          <w:sz w:val="31"/>
          <w:szCs w:val="31"/>
          <w:shd w:val="clear" w:fill="FFFFFF"/>
        </w:rPr>
        <w:t>供电公司信息公开指南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为提高供电企业工作透明度，充分发挥供电企业信息公开对人民群众生产生活和社会经济活动的服务作用，切实保障广大电力用户的知情权、参与权、监督权，根据国家能源局印发的《供电企业信息公开实施办法》（国能发监管规﹝2021﹞56号）、《国网江苏省电力有限公司信息公开指南》有关要求，制定本指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公司信息公开采取主动公开和依申请公开两种方式。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1" w:firstLineChars="200"/>
        <w:jc w:val="both"/>
        <w:rPr>
          <w:rFonts w:hint="eastAsia" w:ascii="微软雅黑" w:hAnsi="微软雅黑" w:eastAsia="微软雅黑" w:cs="微软雅黑"/>
          <w:b/>
          <w:bCs/>
          <w:i w:val="0"/>
          <w:iCs w:val="0"/>
          <w:caps w:val="0"/>
          <w:color w:val="333333"/>
          <w:spacing w:val="0"/>
          <w:sz w:val="19"/>
          <w:szCs w:val="19"/>
        </w:rPr>
      </w:pPr>
      <w:r>
        <w:rPr>
          <w:rFonts w:hint="eastAsia" w:ascii="微软雅黑" w:hAnsi="微软雅黑" w:eastAsia="微软雅黑" w:cs="微软雅黑"/>
          <w:b/>
          <w:bCs/>
          <w:i w:val="0"/>
          <w:iCs w:val="0"/>
          <w:caps w:val="0"/>
          <w:color w:val="333333"/>
          <w:spacing w:val="0"/>
          <w:sz w:val="19"/>
          <w:szCs w:val="19"/>
          <w:shd w:val="clear" w:fill="FFFFFF"/>
        </w:rPr>
        <w:t>一、主动公开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1" w:firstLineChars="200"/>
        <w:jc w:val="both"/>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sz w:val="19"/>
          <w:szCs w:val="19"/>
          <w:shd w:val="clear" w:fill="FFFFFF"/>
        </w:rPr>
        <w:t>（一）公开范围</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主动向社会公开的内容包括供电企业基本情况、办理用电业务的程序及时限、执行的电价和收费标准、供电质量和“两率”情况、停限电有关信息、供电服务法律法规及有关管理制度和技术标准、供电企业供电服务承诺和投诉电话、用户受电工程市场公平开放相关信息、可开放容量有关信息等内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1" w:firstLineChars="200"/>
        <w:jc w:val="both"/>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sz w:val="19"/>
          <w:szCs w:val="19"/>
          <w:shd w:val="clear" w:fill="FFFFFF"/>
        </w:rPr>
        <w:t>（二）公开形式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对于主动公开的信息，主要通过国网江苏省电力有限公司的对外门户网站（网址：</w:t>
      </w:r>
      <w:r>
        <w:rPr>
          <w:rFonts w:hint="eastAsia" w:ascii="微软雅黑" w:hAnsi="微软雅黑" w:eastAsia="微软雅黑" w:cs="微软雅黑"/>
          <w:i w:val="0"/>
          <w:iCs w:val="0"/>
          <w:caps w:val="0"/>
          <w:color w:val="333333"/>
          <w:spacing w:val="0"/>
          <w:sz w:val="19"/>
          <w:szCs w:val="19"/>
          <w:u w:val="none"/>
          <w:shd w:val="clear" w:fill="FFFFFF"/>
        </w:rPr>
        <w:fldChar w:fldCharType="begin"/>
      </w:r>
      <w:r>
        <w:rPr>
          <w:rFonts w:hint="eastAsia" w:ascii="微软雅黑" w:hAnsi="微软雅黑" w:eastAsia="微软雅黑" w:cs="微软雅黑"/>
          <w:i w:val="0"/>
          <w:iCs w:val="0"/>
          <w:caps w:val="0"/>
          <w:color w:val="333333"/>
          <w:spacing w:val="0"/>
          <w:sz w:val="19"/>
          <w:szCs w:val="19"/>
          <w:u w:val="none"/>
          <w:shd w:val="clear" w:fill="FFFFFF"/>
        </w:rPr>
        <w:instrText xml:space="preserve"> HYPERLINK "http://wwmhwz.js.sgcc.com.cn:8080/nj/" </w:instrText>
      </w:r>
      <w:r>
        <w:rPr>
          <w:rFonts w:hint="eastAsia" w:ascii="微软雅黑" w:hAnsi="微软雅黑" w:eastAsia="微软雅黑" w:cs="微软雅黑"/>
          <w:i w:val="0"/>
          <w:iCs w:val="0"/>
          <w:caps w:val="0"/>
          <w:color w:val="333333"/>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33333"/>
          <w:spacing w:val="0"/>
          <w:sz w:val="19"/>
          <w:szCs w:val="19"/>
          <w:u w:val="none"/>
          <w:shd w:val="clear" w:fill="FFFFFF"/>
        </w:rPr>
        <w:t>www.js.sgcc.com.cn/</w:t>
      </w:r>
      <w:r>
        <w:rPr>
          <w:rFonts w:hint="eastAsia" w:ascii="微软雅黑" w:hAnsi="微软雅黑" w:eastAsia="微软雅黑" w:cs="微软雅黑"/>
          <w:i w:val="0"/>
          <w:iCs w:val="0"/>
          <w:caps w:val="0"/>
          <w:color w:val="333333"/>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此外，根据实际情况，通过供电营业厅、网上国网App、95598网站、微信公众号、新闻媒体等渠道予以公开。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具体包括：</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1.供电企业基本情况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公司通过对外门户网站对企业基本情况进行公布，包括企业简介、办公地址、营业场所、联系方式、供电类业务许可证及编号等内容。营业网点信息在网上国网APP中进行公开。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2.供电企业办理用电业务的程序及时限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公司通过对外门户网站、网上国网App、95598网站以及各供电营业厅对用电业务的程序和时限进行公开。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3.供电企业执行的电价和收费标准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公司通过对外门户网站、网上国网App、95598网站、各供电营业厅对企业执行的电价和收费标准进行公开。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4.供电质量标准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通过对外门户网站、网上国网App、95598网站、各供电营业厅公布《国家电网有限公司供电服务“十项承诺”》，对外承诺城市和农村地区的供电质量标准。对外门户网站上公开了“供电可靠率”和“电压合格率”相关数据。</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5.停限电有关信息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公司通过对外门户网站、网上国网App、95598网站、电力短信及外部媒体等渠道对计划停电、故障停电、临时停电等信息进行公布。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涉及到有序用电的客户，供电公司逐户发放《有序用电告知单》，并进行短信通知。通过对外门户网站主动公开通过政府决策程序后的供电营业区有序用电方案、限电序位等。</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6.供电服务法律法规及有关管理制度和技术标准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公司通过对外门户网站和各供电营业厅公布了《供电监管办法》、《电力供应与使用条例》、《电力设施保护条例》等相关内容。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7.供电企业供电服务承诺和投诉电话</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《国家电网公司供电服务“十项承诺”》在对外门户网站、网上国网App、95598网站、各供电营业厅进行公示。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通过对外门户网站、网上国网App、95598网站、供电营业厅以及各类业务单据等渠道同步公开12398能源监管热线和95598供电服务热线，并已连续多年在新闻媒体上开展宣传。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8.用户受电工程市场公平开放相关信息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通过对外门户网站、网上国网App、95598网站、供电营业厅等渠道，公开优化营商环境政策、受电工程验收标准、《用户受电工程“三指定”行为认定指引》、政府部门提供的受电工程设计及施工单位资质信息查询渠道等用户受电工程市场公平开放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9.可开放容量信息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通过公司对外门户网站、供电营业厅等，公开本地区配电网接入能力、容量受限情况等可开放容量信息。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1" w:firstLineChars="200"/>
        <w:jc w:val="both"/>
        <w:rPr>
          <w:rFonts w:hint="eastAsia" w:ascii="微软雅黑" w:hAnsi="微软雅黑" w:eastAsia="微软雅黑" w:cs="微软雅黑"/>
          <w:b/>
          <w:bCs/>
          <w:i w:val="0"/>
          <w:iCs w:val="0"/>
          <w:caps w:val="0"/>
          <w:color w:val="333333"/>
          <w:spacing w:val="0"/>
          <w:sz w:val="19"/>
          <w:szCs w:val="19"/>
        </w:rPr>
      </w:pPr>
      <w:r>
        <w:rPr>
          <w:rFonts w:hint="eastAsia" w:ascii="微软雅黑" w:hAnsi="微软雅黑" w:eastAsia="微软雅黑" w:cs="微软雅黑"/>
          <w:b/>
          <w:bCs/>
          <w:i w:val="0"/>
          <w:iCs w:val="0"/>
          <w:caps w:val="0"/>
          <w:color w:val="333333"/>
          <w:spacing w:val="0"/>
          <w:sz w:val="19"/>
          <w:szCs w:val="19"/>
          <w:shd w:val="clear" w:fill="FFFFFF"/>
        </w:rPr>
        <w:t>二、依申请公开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公民、法人或者其它组织根据自身生产、生活、科研等特殊需要，可以申请获取主动公开以外的政府信息。</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1" w:firstLineChars="200"/>
        <w:jc w:val="both"/>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sz w:val="19"/>
          <w:szCs w:val="19"/>
          <w:shd w:val="clear" w:fill="FFFFFF"/>
        </w:rPr>
        <w:t>（一）联系方式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textAlignment w:val="auto"/>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企业名称：国网江苏省电力有限公司</w:t>
      </w:r>
      <w:r>
        <w:rPr>
          <w:rFonts w:hint="eastAsia" w:ascii="微软雅黑" w:hAnsi="微软雅黑" w:eastAsia="微软雅黑" w:cs="微软雅黑"/>
          <w:i w:val="0"/>
          <w:iCs w:val="0"/>
          <w:caps w:val="0"/>
          <w:color w:val="333333"/>
          <w:spacing w:val="0"/>
          <w:sz w:val="19"/>
          <w:szCs w:val="19"/>
          <w:shd w:val="clear" w:fill="FFFFFF"/>
          <w:lang w:eastAsia="zh-CN"/>
        </w:rPr>
        <w:t>泰州</w:t>
      </w:r>
      <w:r>
        <w:rPr>
          <w:rFonts w:hint="eastAsia" w:ascii="微软雅黑" w:hAnsi="微软雅黑" w:eastAsia="微软雅黑" w:cs="微软雅黑"/>
          <w:i w:val="0"/>
          <w:iCs w:val="0"/>
          <w:caps w:val="0"/>
          <w:color w:val="333333"/>
          <w:spacing w:val="0"/>
          <w:sz w:val="19"/>
          <w:szCs w:val="19"/>
          <w:shd w:val="clear" w:fill="FFFFFF"/>
        </w:rPr>
        <w:t>供电分公司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textAlignment w:val="auto"/>
        <w:rPr>
          <w:rFonts w:hint="eastAsia" w:ascii="微软雅黑" w:hAnsi="微软雅黑" w:eastAsia="微软雅黑" w:cs="微软雅黑"/>
          <w:i w:val="0"/>
          <w:iCs w:val="0"/>
          <w:caps w:val="0"/>
          <w:color w:val="333333"/>
          <w:spacing w:val="0"/>
          <w:sz w:val="19"/>
          <w:szCs w:val="19"/>
          <w:shd w:val="clear" w:fill="FFFFFF"/>
          <w:lang w:val="en-US" w:eastAsia="zh-CN"/>
        </w:rPr>
      </w:pPr>
      <w:r>
        <w:rPr>
          <w:rFonts w:hint="eastAsia" w:ascii="微软雅黑" w:hAnsi="微软雅黑" w:eastAsia="微软雅黑" w:cs="微软雅黑"/>
          <w:i w:val="0"/>
          <w:iCs w:val="0"/>
          <w:caps w:val="0"/>
          <w:color w:val="333333"/>
          <w:spacing w:val="0"/>
          <w:sz w:val="19"/>
          <w:szCs w:val="19"/>
          <w:shd w:val="clear" w:fill="FFFFFF"/>
        </w:rPr>
        <w:t>办公地址：</w:t>
      </w:r>
      <w:r>
        <w:rPr>
          <w:rFonts w:hint="eastAsia" w:ascii="微软雅黑" w:hAnsi="微软雅黑" w:eastAsia="微软雅黑" w:cs="微软雅黑"/>
          <w:i w:val="0"/>
          <w:iCs w:val="0"/>
          <w:caps w:val="0"/>
          <w:color w:val="333333"/>
          <w:spacing w:val="0"/>
          <w:sz w:val="19"/>
          <w:szCs w:val="19"/>
          <w:shd w:val="clear" w:fill="FFFFFF"/>
          <w:lang w:eastAsia="zh-CN"/>
        </w:rPr>
        <w:t>泰州</w:t>
      </w:r>
      <w:r>
        <w:rPr>
          <w:rFonts w:hint="eastAsia" w:ascii="微软雅黑" w:hAnsi="微软雅黑" w:eastAsia="微软雅黑" w:cs="微软雅黑"/>
          <w:i w:val="0"/>
          <w:iCs w:val="0"/>
          <w:caps w:val="0"/>
          <w:color w:val="333333"/>
          <w:spacing w:val="0"/>
          <w:sz w:val="19"/>
          <w:szCs w:val="19"/>
          <w:shd w:val="clear" w:fill="FFFFFF"/>
        </w:rPr>
        <w:t>市</w:t>
      </w:r>
      <w:r>
        <w:rPr>
          <w:rFonts w:hint="eastAsia" w:ascii="微软雅黑" w:hAnsi="微软雅黑" w:eastAsia="微软雅黑" w:cs="微软雅黑"/>
          <w:i w:val="0"/>
          <w:iCs w:val="0"/>
          <w:caps w:val="0"/>
          <w:color w:val="333333"/>
          <w:spacing w:val="0"/>
          <w:sz w:val="19"/>
          <w:szCs w:val="19"/>
          <w:shd w:val="clear" w:fill="FFFFFF"/>
          <w:lang w:val="en-US" w:eastAsia="zh-CN"/>
        </w:rPr>
        <w:t>凤凰西路2号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textAlignment w:val="auto"/>
        <w:rPr>
          <w:rFonts w:hint="default" w:ascii="微软雅黑" w:hAnsi="微软雅黑" w:eastAsia="微软雅黑" w:cs="微软雅黑"/>
          <w:i w:val="0"/>
          <w:iCs w:val="0"/>
          <w:caps w:val="0"/>
          <w:color w:val="333333"/>
          <w:spacing w:val="0"/>
          <w:sz w:val="19"/>
          <w:szCs w:val="19"/>
          <w:shd w:val="clear" w:fill="FFFFFF"/>
          <w:lang w:val="en-US" w:eastAsia="zh-CN"/>
        </w:rPr>
      </w:pPr>
      <w:r>
        <w:rPr>
          <w:rFonts w:ascii="微软雅黑" w:hAnsi="微软雅黑" w:eastAsia="微软雅黑" w:cs="微软雅黑"/>
          <w:i w:val="0"/>
          <w:iCs w:val="0"/>
          <w:caps w:val="0"/>
          <w:color w:val="333333"/>
          <w:spacing w:val="0"/>
          <w:sz w:val="19"/>
          <w:szCs w:val="19"/>
          <w:shd w:val="clear" w:fill="FFFFFF"/>
        </w:rPr>
        <w:t>办公时间：工作日8:30-17:30</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textAlignment w:val="auto"/>
        <w:rPr>
          <w:rFonts w:hint="eastAsia" w:ascii="微软雅黑" w:hAnsi="微软雅黑" w:eastAsia="微软雅黑" w:cs="微软雅黑"/>
          <w:i w:val="0"/>
          <w:iCs w:val="0"/>
          <w:caps w:val="0"/>
          <w:color w:val="333333"/>
          <w:spacing w:val="0"/>
          <w:sz w:val="19"/>
          <w:szCs w:val="19"/>
          <w:shd w:val="clear" w:fill="FFFFFF"/>
          <w:lang w:val="en-US" w:eastAsia="zh-CN"/>
        </w:rPr>
      </w:pPr>
      <w:r>
        <w:rPr>
          <w:rFonts w:hint="eastAsia" w:ascii="微软雅黑" w:hAnsi="微软雅黑" w:eastAsia="微软雅黑" w:cs="微软雅黑"/>
          <w:i w:val="0"/>
          <w:iCs w:val="0"/>
          <w:caps w:val="0"/>
          <w:color w:val="333333"/>
          <w:spacing w:val="0"/>
          <w:sz w:val="19"/>
          <w:szCs w:val="19"/>
          <w:shd w:val="clear" w:fill="FFFFFF"/>
          <w:lang w:eastAsia="zh-CN"/>
        </w:rPr>
        <w:t>联系电话</w:t>
      </w: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shd w:val="clear" w:fill="FFFFFF"/>
          <w:lang w:val="en-US" w:eastAsia="zh-CN"/>
        </w:rPr>
        <w:t>0523</w:t>
      </w:r>
      <w:r>
        <w:rPr>
          <w:rFonts w:hint="eastAsia" w:ascii="微软雅黑" w:hAnsi="微软雅黑" w:eastAsia="微软雅黑" w:cs="微软雅黑"/>
          <w:i w:val="0"/>
          <w:iCs w:val="0"/>
          <w:caps w:val="0"/>
          <w:color w:val="333333"/>
          <w:spacing w:val="0"/>
          <w:sz w:val="19"/>
          <w:szCs w:val="19"/>
          <w:shd w:val="clear" w:fill="FFFFFF"/>
        </w:rPr>
        <w:t>-8</w:t>
      </w:r>
      <w:r>
        <w:rPr>
          <w:rFonts w:hint="eastAsia" w:ascii="微软雅黑" w:hAnsi="微软雅黑" w:eastAsia="微软雅黑" w:cs="微软雅黑"/>
          <w:i w:val="0"/>
          <w:iCs w:val="0"/>
          <w:caps w:val="0"/>
          <w:color w:val="333333"/>
          <w:spacing w:val="0"/>
          <w:sz w:val="19"/>
          <w:szCs w:val="19"/>
          <w:shd w:val="clear" w:fill="FFFFFF"/>
          <w:lang w:val="en-US" w:eastAsia="zh-CN"/>
        </w:rPr>
        <w:t>6684266</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textAlignment w:val="auto"/>
        <w:rPr>
          <w:rFonts w:hint="default" w:ascii="微软雅黑" w:hAnsi="微软雅黑" w:eastAsia="微软雅黑" w:cs="微软雅黑"/>
          <w:i w:val="0"/>
          <w:iCs w:val="0"/>
          <w:caps w:val="0"/>
          <w:color w:val="333333"/>
          <w:spacing w:val="0"/>
          <w:sz w:val="19"/>
          <w:szCs w:val="19"/>
          <w:shd w:val="clear" w:fill="FFFFFF"/>
          <w:lang w:val="en-US" w:eastAsia="zh-CN"/>
        </w:rPr>
      </w:pPr>
      <w:r>
        <w:rPr>
          <w:rFonts w:hint="eastAsia" w:ascii="微软雅黑" w:hAnsi="微软雅黑" w:eastAsia="微软雅黑" w:cs="微软雅黑"/>
          <w:i w:val="0"/>
          <w:iCs w:val="0"/>
          <w:caps w:val="0"/>
          <w:color w:val="333333"/>
          <w:spacing w:val="0"/>
          <w:sz w:val="19"/>
          <w:szCs w:val="19"/>
          <w:shd w:val="clear" w:fill="FFFFFF"/>
          <w:lang w:val="en-US" w:eastAsia="zh-CN"/>
        </w:rPr>
        <w:t>传真号码：0523-86682704</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1" w:firstLineChars="200"/>
        <w:jc w:val="both"/>
        <w:rPr>
          <w:rFonts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sz w:val="19"/>
          <w:szCs w:val="19"/>
          <w:shd w:val="clear" w:fill="FFFFFF"/>
        </w:rPr>
        <w:t>（二）申请步骤</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1.提出申请</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申请人填写《国网江苏省电力有限公司</w:t>
      </w:r>
      <w:r>
        <w:rPr>
          <w:rFonts w:hint="eastAsia" w:ascii="微软雅黑" w:hAnsi="微软雅黑" w:eastAsia="微软雅黑" w:cs="微软雅黑"/>
          <w:i w:val="0"/>
          <w:iCs w:val="0"/>
          <w:caps w:val="0"/>
          <w:color w:val="333333"/>
          <w:spacing w:val="0"/>
          <w:sz w:val="19"/>
          <w:szCs w:val="19"/>
          <w:shd w:val="clear" w:fill="FFFFFF"/>
          <w:lang w:eastAsia="zh-CN"/>
        </w:rPr>
        <w:t>泰州</w:t>
      </w:r>
      <w:r>
        <w:rPr>
          <w:rFonts w:hint="eastAsia" w:ascii="微软雅黑" w:hAnsi="微软雅黑" w:eastAsia="微软雅黑" w:cs="微软雅黑"/>
          <w:i w:val="0"/>
          <w:iCs w:val="0"/>
          <w:caps w:val="0"/>
          <w:color w:val="333333"/>
          <w:spacing w:val="0"/>
          <w:sz w:val="19"/>
          <w:szCs w:val="19"/>
          <w:shd w:val="clear" w:fill="FFFFFF"/>
        </w:rPr>
        <w:t>供电分公司信息公开申请表》（以下简称《申请表》）提出申请（见附件）。《申请表》应填写完整，内容真实有效。申请人应同时提供有效身份证明材料。申请人应当对申请材料的真实性负责。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2.申请处理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2100"/>
        </w:tabs>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司收到《申请表》后，对《申请表》进行审查。对于《申请表》填写不完整、内容不明确或未按要求提供有关身份证明材料的申请，将要求补充或更正。对于《申请表》填写完整且有关身份证明材料齐全的申请将正式登记受理。根据申请的内容，自收到申请（指可以正式受理的申请）之日起，可以当场答复的，当场予以答复；不能当场答复的，自收到申请之日7个工作日内作出答复。如需延长答复期限，将告知申请人，延长答复的期限最长不超过15个工作日。申请公开的信息涉及第三方权益的，征求第三方意见所需时间不计算在上述规定的期限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2100"/>
        </w:tabs>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附件：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国网</w:t>
      </w:r>
      <w:r>
        <w:rPr>
          <w:rFonts w:hint="eastAsia" w:ascii="微软雅黑" w:hAnsi="微软雅黑" w:eastAsia="微软雅黑" w:cs="微软雅黑"/>
          <w:i w:val="0"/>
          <w:iCs w:val="0"/>
          <w:caps w:val="0"/>
          <w:color w:val="333333"/>
          <w:spacing w:val="0"/>
          <w:sz w:val="19"/>
          <w:szCs w:val="19"/>
          <w:shd w:val="clear" w:fill="FFFFFF"/>
          <w:lang w:val="en-US" w:eastAsia="zh-CN"/>
        </w:rPr>
        <w:t>江苏省电力有限公司</w:t>
      </w:r>
      <w:r>
        <w:rPr>
          <w:rFonts w:hint="eastAsia" w:ascii="微软雅黑" w:hAnsi="微软雅黑" w:eastAsia="微软雅黑" w:cs="微软雅黑"/>
          <w:i w:val="0"/>
          <w:iCs w:val="0"/>
          <w:caps w:val="0"/>
          <w:color w:val="333333"/>
          <w:spacing w:val="0"/>
          <w:sz w:val="19"/>
          <w:szCs w:val="19"/>
          <w:shd w:val="clear" w:fill="FFFFFF"/>
          <w:lang w:eastAsia="zh-CN"/>
        </w:rPr>
        <w:t>泰州</w:t>
      </w:r>
      <w:r>
        <w:rPr>
          <w:rFonts w:hint="eastAsia" w:ascii="微软雅黑" w:hAnsi="微软雅黑" w:eastAsia="微软雅黑" w:cs="微软雅黑"/>
          <w:i w:val="0"/>
          <w:iCs w:val="0"/>
          <w:caps w:val="0"/>
          <w:color w:val="333333"/>
          <w:spacing w:val="0"/>
          <w:sz w:val="19"/>
          <w:szCs w:val="19"/>
          <w:shd w:val="clear" w:fill="FFFFFF"/>
        </w:rPr>
        <w:t>供电</w:t>
      </w:r>
      <w:r>
        <w:rPr>
          <w:rFonts w:hint="eastAsia" w:ascii="微软雅黑" w:hAnsi="微软雅黑" w:eastAsia="微软雅黑" w:cs="微软雅黑"/>
          <w:i w:val="0"/>
          <w:iCs w:val="0"/>
          <w:caps w:val="0"/>
          <w:color w:val="333333"/>
          <w:spacing w:val="0"/>
          <w:sz w:val="19"/>
          <w:szCs w:val="19"/>
          <w:shd w:val="clear" w:fill="FFFFFF"/>
          <w:lang w:val="en-US" w:eastAsia="zh-CN"/>
        </w:rPr>
        <w:t>分</w:t>
      </w:r>
      <w:r>
        <w:rPr>
          <w:rFonts w:hint="eastAsia" w:ascii="微软雅黑" w:hAnsi="微软雅黑" w:eastAsia="微软雅黑" w:cs="微软雅黑"/>
          <w:i w:val="0"/>
          <w:iCs w:val="0"/>
          <w:caps w:val="0"/>
          <w:color w:val="333333"/>
          <w:spacing w:val="0"/>
          <w:sz w:val="19"/>
          <w:szCs w:val="19"/>
          <w:shd w:val="clear" w:fill="FFFFFF"/>
        </w:rPr>
        <w:t>公司信息公开申请表</w:t>
      </w:r>
    </w:p>
    <w:tbl>
      <w:tblPr>
        <w:tblStyle w:val="4"/>
        <w:tblW w:w="87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02"/>
        <w:gridCol w:w="1758"/>
        <w:gridCol w:w="1911"/>
        <w:gridCol w:w="1758"/>
        <w:gridCol w:w="1238"/>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 w:hRule="atLeast"/>
        </w:trPr>
        <w:tc>
          <w:tcPr>
            <w:tcW w:w="6816" w:type="dxa"/>
            <w:gridSpan w:val="6"/>
            <w:tcBorders>
              <w:top w:val="single" w:color="000000" w:sz="4" w:space="0"/>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申请人信息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restart"/>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公民</w:t>
            </w:r>
          </w:p>
        </w:tc>
        <w:tc>
          <w:tcPr>
            <w:tcW w:w="1380"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姓名</w:t>
            </w:r>
          </w:p>
        </w:tc>
        <w:tc>
          <w:tcPr>
            <w:tcW w:w="1500"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c>
          <w:tcPr>
            <w:tcW w:w="1368"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工作单位</w:t>
            </w:r>
          </w:p>
        </w:tc>
        <w:tc>
          <w:tcPr>
            <w:tcW w:w="2016" w:type="dxa"/>
            <w:gridSpan w:val="2"/>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证件名称</w:t>
            </w:r>
          </w:p>
        </w:tc>
        <w:tc>
          <w:tcPr>
            <w:tcW w:w="150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c>
          <w:tcPr>
            <w:tcW w:w="1368"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证件号码</w:t>
            </w:r>
          </w:p>
        </w:tc>
        <w:tc>
          <w:tcPr>
            <w:tcW w:w="2016" w:type="dxa"/>
            <w:gridSpan w:val="2"/>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通信地址</w:t>
            </w:r>
          </w:p>
        </w:tc>
        <w:tc>
          <w:tcPr>
            <w:tcW w:w="2880" w:type="dxa"/>
            <w:gridSpan w:val="2"/>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c>
          <w:tcPr>
            <w:tcW w:w="972"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邮政编码</w:t>
            </w:r>
          </w:p>
        </w:tc>
        <w:tc>
          <w:tcPr>
            <w:tcW w:w="1056"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联系电话</w:t>
            </w:r>
          </w:p>
        </w:tc>
        <w:tc>
          <w:tcPr>
            <w:tcW w:w="4896" w:type="dxa"/>
            <w:gridSpan w:val="4"/>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电子邮箱</w:t>
            </w:r>
          </w:p>
        </w:tc>
        <w:tc>
          <w:tcPr>
            <w:tcW w:w="4896" w:type="dxa"/>
            <w:gridSpan w:val="4"/>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restart"/>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法人/其他组织</w:t>
            </w: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名称</w:t>
            </w:r>
          </w:p>
        </w:tc>
        <w:tc>
          <w:tcPr>
            <w:tcW w:w="150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c>
          <w:tcPr>
            <w:tcW w:w="1368"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组织机构代码</w:t>
            </w:r>
          </w:p>
        </w:tc>
        <w:tc>
          <w:tcPr>
            <w:tcW w:w="2016" w:type="dxa"/>
            <w:gridSpan w:val="2"/>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营业执照信息</w:t>
            </w:r>
          </w:p>
        </w:tc>
        <w:tc>
          <w:tcPr>
            <w:tcW w:w="4896" w:type="dxa"/>
            <w:gridSpan w:val="4"/>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法定代表人</w:t>
            </w:r>
          </w:p>
        </w:tc>
        <w:tc>
          <w:tcPr>
            <w:tcW w:w="150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c>
          <w:tcPr>
            <w:tcW w:w="1368"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联系人姓名</w:t>
            </w:r>
          </w:p>
        </w:tc>
        <w:tc>
          <w:tcPr>
            <w:tcW w:w="2016" w:type="dxa"/>
            <w:gridSpan w:val="2"/>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联系人电话</w:t>
            </w:r>
          </w:p>
        </w:tc>
        <w:tc>
          <w:tcPr>
            <w:tcW w:w="4896" w:type="dxa"/>
            <w:gridSpan w:val="4"/>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jc w:val="both"/>
              <w:rPr>
                <w:rFonts w:hint="eastAsia" w:ascii="微软雅黑" w:hAnsi="微软雅黑" w:eastAsia="微软雅黑" w:cs="微软雅黑"/>
                <w:i w:val="0"/>
                <w:iCs w:val="0"/>
                <w:caps w:val="0"/>
                <w:color w:val="333333"/>
                <w:spacing w:val="0"/>
                <w:sz w:val="19"/>
                <w:szCs w:val="19"/>
              </w:rPr>
            </w:pPr>
          </w:p>
        </w:tc>
        <w:tc>
          <w:tcPr>
            <w:tcW w:w="138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联系人电子邮箱</w:t>
            </w:r>
          </w:p>
        </w:tc>
        <w:tc>
          <w:tcPr>
            <w:tcW w:w="4896" w:type="dxa"/>
            <w:gridSpan w:val="4"/>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1920" w:type="dxa"/>
            <w:gridSpan w:val="2"/>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申请人签名或者盖章</w:t>
            </w:r>
          </w:p>
        </w:tc>
        <w:tc>
          <w:tcPr>
            <w:tcW w:w="4896" w:type="dxa"/>
            <w:gridSpan w:val="4"/>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1920" w:type="dxa"/>
            <w:gridSpan w:val="2"/>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申请时间</w:t>
            </w:r>
          </w:p>
        </w:tc>
        <w:tc>
          <w:tcPr>
            <w:tcW w:w="4896" w:type="dxa"/>
            <w:gridSpan w:val="4"/>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2" w:hRule="atLeast"/>
        </w:trPr>
        <w:tc>
          <w:tcPr>
            <w:tcW w:w="6816" w:type="dxa"/>
            <w:gridSpan w:val="6"/>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申请公开事项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标题</w:t>
            </w:r>
          </w:p>
        </w:tc>
        <w:tc>
          <w:tcPr>
            <w:tcW w:w="6264" w:type="dxa"/>
            <w:gridSpan w:val="5"/>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信息用途</w:t>
            </w:r>
          </w:p>
        </w:tc>
        <w:tc>
          <w:tcPr>
            <w:tcW w:w="6264" w:type="dxa"/>
            <w:gridSpan w:val="5"/>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所需信息内容描述</w:t>
            </w:r>
          </w:p>
        </w:tc>
        <w:tc>
          <w:tcPr>
            <w:tcW w:w="6264" w:type="dxa"/>
            <w:gridSpan w:val="5"/>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keepNext w:val="0"/>
              <w:keepLines w:val="0"/>
              <w:widowControl/>
              <w:suppressLineNumbers w:val="0"/>
              <w:wordWrap w:val="0"/>
              <w:spacing w:before="0" w:beforeAutospacing="0" w:after="0" w:afterAutospacing="0"/>
              <w:ind w:left="0" w:right="0"/>
              <w:jc w:val="both"/>
              <w:rPr>
                <w:rFonts w:hint="eastAsia" w:ascii="微软雅黑" w:hAnsi="微软雅黑" w:eastAsia="微软雅黑" w:cs="微软雅黑"/>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6" w:hRule="atLeast"/>
        </w:trPr>
        <w:tc>
          <w:tcPr>
            <w:tcW w:w="552" w:type="dxa"/>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textAlignment w:val="center"/>
              <w:rPr>
                <w:i w:val="0"/>
                <w:iCs w:val="0"/>
              </w:rPr>
            </w:pPr>
            <w:r>
              <w:rPr>
                <w:rFonts w:hint="eastAsia" w:ascii="微软雅黑" w:hAnsi="微软雅黑" w:eastAsia="微软雅黑" w:cs="微软雅黑"/>
                <w:i w:val="0"/>
                <w:iCs w:val="0"/>
                <w:caps w:val="0"/>
                <w:color w:val="333333"/>
                <w:spacing w:val="0"/>
                <w:sz w:val="19"/>
                <w:szCs w:val="19"/>
              </w:rPr>
              <w:t>获取信息方式</w:t>
            </w:r>
          </w:p>
        </w:tc>
        <w:tc>
          <w:tcPr>
            <w:tcW w:w="6264" w:type="dxa"/>
            <w:gridSpan w:val="5"/>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rPr>
                <w:i w:val="0"/>
                <w:iCs w:val="0"/>
              </w:rPr>
            </w:pPr>
            <w:r>
              <w:rPr>
                <w:rFonts w:hint="eastAsia" w:ascii="微软雅黑" w:hAnsi="微软雅黑" w:eastAsia="微软雅黑" w:cs="微软雅黑"/>
                <w:i w:val="0"/>
                <w:iCs w:val="0"/>
                <w:caps w:val="0"/>
                <w:color w:val="333333"/>
                <w:spacing w:val="0"/>
                <w:sz w:val="19"/>
                <w:szCs w:val="19"/>
              </w:rPr>
              <w:t>邮寄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rPr>
                <w:i w:val="0"/>
                <w:iCs w:val="0"/>
              </w:rPr>
            </w:pPr>
            <w:r>
              <w:rPr>
                <w:rFonts w:hint="eastAsia" w:ascii="微软雅黑" w:hAnsi="微软雅黑" w:eastAsia="微软雅黑" w:cs="微软雅黑"/>
                <w:i w:val="0"/>
                <w:iCs w:val="0"/>
                <w:caps w:val="0"/>
                <w:color w:val="333333"/>
                <w:spacing w:val="0"/>
                <w:sz w:val="19"/>
                <w:szCs w:val="19"/>
              </w:rPr>
              <w:t>传真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rPr>
                <w:i w:val="0"/>
                <w:iCs w:val="0"/>
              </w:rPr>
            </w:pPr>
            <w:r>
              <w:rPr>
                <w:rFonts w:hint="eastAsia" w:ascii="微软雅黑" w:hAnsi="微软雅黑" w:eastAsia="微软雅黑" w:cs="微软雅黑"/>
                <w:i w:val="0"/>
                <w:iCs w:val="0"/>
                <w:caps w:val="0"/>
                <w:color w:val="333333"/>
                <w:spacing w:val="0"/>
                <w:sz w:val="19"/>
                <w:szCs w:val="19"/>
              </w:rPr>
              <w:t>电子邮件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40" w:afterAutospacing="0"/>
              <w:ind w:left="0" w:right="0"/>
              <w:jc w:val="center"/>
              <w:rPr>
                <w:i w:val="0"/>
                <w:iCs w:val="0"/>
              </w:rPr>
            </w:pPr>
            <w:r>
              <w:rPr>
                <w:rFonts w:hint="eastAsia" w:ascii="微软雅黑" w:hAnsi="微软雅黑" w:eastAsia="微软雅黑" w:cs="微软雅黑"/>
                <w:i w:val="0"/>
                <w:iCs w:val="0"/>
                <w:caps w:val="0"/>
                <w:color w:val="333333"/>
                <w:spacing w:val="0"/>
                <w:sz w:val="19"/>
                <w:szCs w:val="19"/>
              </w:rPr>
              <w:t>自行领取/当场阅读、抄录</w:t>
            </w:r>
          </w:p>
        </w:tc>
      </w:tr>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备注：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1.公民、法人或者其他组织正式向公司提出信息公开申请前必须填写此表。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2.填表人必须填写完整，内容真实有效。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firstLineChars="20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3.申请人应当对申请材料的真实性负责。</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B4A69"/>
    <w:rsid w:val="F7EFB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30</TotalTime>
  <ScaleCrop>false</ScaleCrop>
  <LinksUpToDate>false</LinksUpToDate>
  <CharactersWithSpaces>0</CharactersWithSpaces>
  <Application>WPS Office_11.8.2.12177_F1E327BC-269C-435d-A152-05C5408002CA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2026-03-03T17:35:00Z</dcterms:created>
  <dc:creator>zsy18</dc:creator>
  <cp:lastModifiedBy>uos</cp:lastModifiedBy>
  <dcterms:modified xsi:type="dcterms:W3CDTF">2026-03-03T18:16:25Z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2052-11.8.2.12177</vt:lpwstr>
  </property>
  <property fmtid="{D5CDD505-2E9C-101B-9397-08002B2CF9AE}" pid="3" name="KSOTemplateDocerSaveRecord">
    <vt:lpwstr>eyJoZGlkIjoiOTUwYWViN2EyYjNmOGQ1NzUxMmRmZTBkMzMyNWNkN2YiLCJ1c2VySWQiOiIyNjg1MjE5MDYifQ==</vt:lpwstr>
  </property>
  <property fmtid="{D5CDD505-2E9C-101B-9397-08002B2CF9AE}" pid="4" name="ICV">
    <vt:lpwstr>764757664CAE48F283C361E33D3D1946_12</vt:lpwstr>
  </property>
</Properties>
</file>